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112C53" w14:textId="77777777" w:rsidR="00DA7544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4FDE3402" w14:textId="77777777" w:rsidR="00DA7544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1A7E11FC" w14:textId="77777777" w:rsidR="00DA7544" w:rsidRDefault="00DA7544">
      <w:pPr>
        <w:spacing w:after="0"/>
        <w:jc w:val="center"/>
        <w:rPr>
          <w:b/>
        </w:rPr>
      </w:pPr>
    </w:p>
    <w:tbl>
      <w:tblPr>
        <w:tblW w:w="9016" w:type="dxa"/>
        <w:tblLayout w:type="fixed"/>
        <w:tblLook w:val="0400" w:firstRow="0" w:lastRow="0" w:firstColumn="0" w:lastColumn="0" w:noHBand="0" w:noVBand="1"/>
      </w:tblPr>
      <w:tblGrid>
        <w:gridCol w:w="4509"/>
        <w:gridCol w:w="4507"/>
      </w:tblGrid>
      <w:tr w:rsidR="00DA7544" w14:paraId="1AEABC82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4C18B" w14:textId="77777777" w:rsidR="00DA7544" w:rsidRDefault="00000000">
            <w:pPr>
              <w:widowControl w:val="0"/>
            </w:pPr>
            <w:r>
              <w:t>Date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1D8E7" w14:textId="77777777" w:rsidR="00DA7544" w:rsidRDefault="00000000">
            <w:pPr>
              <w:widowControl w:val="0"/>
            </w:pPr>
            <w:r>
              <w:t>13 February 2026</w:t>
            </w:r>
          </w:p>
        </w:tc>
      </w:tr>
      <w:tr w:rsidR="00DA7544" w14:paraId="4D132FB2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E8F9C" w14:textId="77777777" w:rsidR="00DA7544" w:rsidRDefault="00000000">
            <w:pPr>
              <w:widowControl w:val="0"/>
            </w:pPr>
            <w:r>
              <w:t>Team ID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818FA" w14:textId="719F8FC2" w:rsidR="00DA7544" w:rsidRDefault="00452EDD">
            <w:pPr>
              <w:widowControl w:val="0"/>
            </w:pPr>
            <w:r w:rsidRPr="00452EDD">
              <w:t>LTVIP2026TMIDS6628</w:t>
            </w:r>
            <w:r>
              <w:t>7</w:t>
            </w:r>
          </w:p>
        </w:tc>
      </w:tr>
      <w:tr w:rsidR="00DA7544" w14:paraId="7BEAA8B0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9A9AF" w14:textId="77777777" w:rsidR="00DA7544" w:rsidRDefault="00000000">
            <w:pPr>
              <w:widowControl w:val="0"/>
            </w:pPr>
            <w:r>
              <w:t>Project Name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F9F9B" w14:textId="77777777" w:rsidR="00DA7544" w:rsidRDefault="00000000">
            <w:pPr>
              <w:widowControl w:val="0"/>
            </w:pPr>
            <w:r>
              <w:t>Flavour Fusion: Ai-Driven Recipe Blogging</w:t>
            </w:r>
          </w:p>
        </w:tc>
      </w:tr>
      <w:tr w:rsidR="00DA7544" w14:paraId="595EA171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66EA8" w14:textId="77777777" w:rsidR="00DA7544" w:rsidRDefault="00000000">
            <w:pPr>
              <w:widowControl w:val="0"/>
            </w:pPr>
            <w:r>
              <w:t>Maximum Marks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013A6" w14:textId="77777777" w:rsidR="00DA7544" w:rsidRDefault="00000000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1E645999" w14:textId="77777777" w:rsidR="00DA7544" w:rsidRDefault="00DA7544">
      <w:pPr>
        <w:rPr>
          <w:b/>
        </w:rPr>
      </w:pPr>
    </w:p>
    <w:p w14:paraId="0ACE0B7E" w14:textId="77777777" w:rsidR="00DA7544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D9B8A23" w14:textId="77777777" w:rsidR="00DA7544" w:rsidRDefault="00000000">
      <w:pPr>
        <w:ind w:firstLine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 solution architecture of Flavour Fusion consists of a Streamlit-based web application that collects user inputs and validates them. The application constructs a structured prompt and sends it to the Gemini Flash Lite generative AI model through an API call. The AI model generates a structured recipe blog, which is then formatted and displayed to the user. The system can be deployed locally or on a cloud platform such as Streamlit Cloud.</w:t>
      </w:r>
    </w:p>
    <w:p w14:paraId="730F1E61" w14:textId="77777777" w:rsidR="00DA7544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60D5BE3" w14:textId="77777777" w:rsidR="00DA7544" w:rsidRDefault="00000000">
      <w:pPr>
        <w:jc w:val="center"/>
        <w:rPr>
          <w:b/>
        </w:rPr>
      </w:pPr>
      <w:r>
        <w:rPr>
          <w:noProof/>
        </w:rPr>
        <w:drawing>
          <wp:inline distT="0" distB="0" distL="0" distR="0" wp14:anchorId="698AD5A0" wp14:editId="0E3243E1">
            <wp:extent cx="5731510" cy="3820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544">
      <w:pgSz w:w="11906" w:h="16838"/>
      <w:pgMar w:top="851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595536D-FBD0-46AD-AE6E-B2883E274FE7}"/>
    <w:embedBold r:id="rId2" w:fontKey="{87AB4C0F-55F7-4768-AEB0-DCFC1E0C070B}"/>
    <w:embedItalic r:id="rId3" w:fontKey="{A35B6EFC-F8B6-4BA0-828F-30429AA0700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  <w:embedRegular r:id="rId4" w:fontKey="{8FB67DE4-BA42-4173-9890-D1D912AF81E0}"/>
  </w:font>
  <w:font w:name="Microsoft YaHei">
    <w:panose1 w:val="020B0503020204020204"/>
    <w:charset w:val="00"/>
    <w:family w:val="roman"/>
    <w:notTrueType/>
    <w:pitch w:val="default"/>
    <w:embedRegular r:id="rId5" w:fontKey="{50ACE10F-FC42-4A1B-A0A2-D65A4007A005}"/>
  </w:font>
  <w:font w:name="Lucida Sans">
    <w:panose1 w:val="020B0602030504020204"/>
    <w:charset w:val="00"/>
    <w:family w:val="roman"/>
    <w:notTrueType/>
    <w:pitch w:val="default"/>
    <w:embedRegular r:id="rId6" w:fontKey="{C67DAE1F-83F8-409B-B72E-CDC19E62CADD}"/>
    <w:embedItalic r:id="rId7" w:fontKey="{2255CF47-3597-4CFE-8F6E-D275A452C48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5C196835-CAFE-4775-B57F-4954E3568D8F}"/>
    <w:embedItalic r:id="rId9" w:fontKey="{0E192B8D-3127-4AC1-99F4-12AE622C75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8BEC414F-E700-40D3-88DE-328F03E9F45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7544"/>
    <w:rsid w:val="000B674F"/>
    <w:rsid w:val="00452EDD"/>
    <w:rsid w:val="00DA7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857C8"/>
  <w15:docId w15:val="{85FB614F-E4ED-4388-AFDD-19AEE0789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5B21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102</Words>
  <Characters>586</Characters>
  <Application>Microsoft Office Word</Application>
  <DocSecurity>0</DocSecurity>
  <Lines>4</Lines>
  <Paragraphs>1</Paragraphs>
  <ScaleCrop>false</ScaleCrop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Amarender Katkam</dc:creator>
  <dc:description/>
  <cp:lastModifiedBy>RAHUL ROYALS</cp:lastModifiedBy>
  <cp:revision>2</cp:revision>
  <dcterms:created xsi:type="dcterms:W3CDTF">2026-02-27T04:32:00Z</dcterms:created>
  <dcterms:modified xsi:type="dcterms:W3CDTF">2026-02-27T04:32:00Z</dcterms:modified>
  <dc:language>en-US</dc:language>
</cp:coreProperties>
</file>